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F" w:rsidRPr="00553DD6" w:rsidRDefault="00A77293" w:rsidP="00553D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53DD6">
        <w:rPr>
          <w:rFonts w:ascii="Times New Roman" w:hAnsi="Times New Roman" w:cs="Times New Roman"/>
          <w:b/>
          <w:sz w:val="32"/>
          <w:szCs w:val="32"/>
          <w:u w:val="single"/>
        </w:rPr>
        <w:t>Compte rendu du séminaire BTS banque à Paris les 1 et 2 juillet 2014</w:t>
      </w:r>
    </w:p>
    <w:p w:rsidR="00A77293" w:rsidRDefault="00A77293" w:rsidP="00A77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293" w:rsidRDefault="00A77293" w:rsidP="00A77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A77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293" w:rsidRDefault="00A9104C" w:rsidP="00A77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  <w:b/>
          <w:sz w:val="28"/>
          <w:szCs w:val="28"/>
          <w:u w:val="single"/>
        </w:rPr>
        <w:t>Mot d’accueil</w:t>
      </w:r>
      <w:r>
        <w:rPr>
          <w:rFonts w:ascii="Times New Roman" w:hAnsi="Times New Roman" w:cs="Times New Roman"/>
        </w:rPr>
        <w:t xml:space="preserve"> : par Nathalie Lemaire, direction </w:t>
      </w:r>
      <w:proofErr w:type="gramStart"/>
      <w:r>
        <w:rPr>
          <w:rFonts w:ascii="Times New Roman" w:hAnsi="Times New Roman" w:cs="Times New Roman"/>
        </w:rPr>
        <w:t>des relations épargnants</w:t>
      </w:r>
      <w:proofErr w:type="gramEnd"/>
      <w:r>
        <w:rPr>
          <w:rFonts w:ascii="Times New Roman" w:hAnsi="Times New Roman" w:cs="Times New Roman"/>
        </w:rPr>
        <w:t xml:space="preserve"> de l’AMF</w:t>
      </w:r>
    </w:p>
    <w:p w:rsidR="00C9698A" w:rsidRDefault="00C9698A" w:rsidP="00A772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4C" w:rsidRPr="00A9104C" w:rsidRDefault="00A9104C" w:rsidP="00A910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104C">
        <w:rPr>
          <w:rFonts w:ascii="Times New Roman" w:hAnsi="Times New Roman" w:cs="Times New Roman"/>
        </w:rPr>
        <w:t>Objectifs de l’AMF :</w:t>
      </w:r>
    </w:p>
    <w:p w:rsidR="00A9104C" w:rsidRDefault="00A9104C" w:rsidP="00A910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Protection de l’intérêt du client</w:t>
      </w:r>
    </w:p>
    <w:p w:rsidR="00A9104C" w:rsidRDefault="00A9104C" w:rsidP="00A910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Transparence et rétablissement de la confiance des épargnants</w:t>
      </w:r>
    </w:p>
    <w:p w:rsidR="00C9698A" w:rsidRDefault="00C9698A" w:rsidP="00C9698A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</w:p>
    <w:p w:rsidR="00A9104C" w:rsidRDefault="00A9104C" w:rsidP="00A910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Définition d’une bonne vente : respect de deux aspects</w:t>
      </w:r>
    </w:p>
    <w:p w:rsidR="00A9104C" w:rsidRDefault="00A9104C" w:rsidP="00A910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Découverte et compréhension du client</w:t>
      </w:r>
    </w:p>
    <w:p w:rsidR="00A9104C" w:rsidRDefault="00A9104C" w:rsidP="00A910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commerciale approprié au besoin détecté</w:t>
      </w:r>
    </w:p>
    <w:p w:rsidR="00C9698A" w:rsidRDefault="00C9698A" w:rsidP="00A910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A9104C" w:rsidRDefault="00A9104C" w:rsidP="00A910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Nécessité de concilier l’intérêt du consommateur, du conseiller et de l’établissement bancaire</w:t>
      </w:r>
    </w:p>
    <w:p w:rsidR="00A9104C" w:rsidRDefault="00A9104C" w:rsidP="00A9104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Recentrage du BTS sur la clientèle des particuliers</w:t>
      </w:r>
    </w:p>
    <w:p w:rsidR="00AB5C76" w:rsidRDefault="00AB5C76" w:rsidP="00AB5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76" w:rsidRDefault="00AB5C76" w:rsidP="00AB5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76" w:rsidRDefault="00AB5C76" w:rsidP="00AB5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  <w:b/>
          <w:sz w:val="28"/>
          <w:szCs w:val="28"/>
          <w:u w:val="single"/>
        </w:rPr>
        <w:t>Présentation générale du nouveau BTS</w:t>
      </w:r>
      <w:r>
        <w:rPr>
          <w:rFonts w:ascii="Times New Roman" w:hAnsi="Times New Roman" w:cs="Times New Roman"/>
        </w:rPr>
        <w:t> : par JC Billiet</w:t>
      </w:r>
    </w:p>
    <w:p w:rsidR="00C9698A" w:rsidRDefault="00C9698A" w:rsidP="00AB5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C76" w:rsidRDefault="00AB5C76" w:rsidP="00AB5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Raisons de la rénovation :</w:t>
      </w:r>
    </w:p>
    <w:p w:rsidR="00553DD6" w:rsidRDefault="00553DD6" w:rsidP="00553DD6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Création ancienne du BTS : 1999</w:t>
      </w:r>
    </w:p>
    <w:p w:rsidR="00553DD6" w:rsidRDefault="00553DD6" w:rsidP="00553DD6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Secteur en évolution rapide : avec </w:t>
      </w:r>
      <w:r>
        <w:rPr>
          <w:rFonts w:ascii="Times New Roman" w:hAnsi="Times New Roman" w:cs="Times New Roman"/>
        </w:rPr>
        <w:tab/>
        <w:t xml:space="preserve">évolution des </w:t>
      </w:r>
      <w:r w:rsidR="00C969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lois bancaires</w:t>
      </w:r>
    </w:p>
    <w:p w:rsidR="00553DD6" w:rsidRDefault="00553DD6" w:rsidP="00C969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Crises diverses</w:t>
      </w:r>
    </w:p>
    <w:p w:rsidR="00553DD6" w:rsidRDefault="00553DD6" w:rsidP="00C969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Création des instances de régulation (AMF, ACPR)</w:t>
      </w:r>
    </w:p>
    <w:p w:rsidR="00553DD6" w:rsidRDefault="00553DD6" w:rsidP="00553DD6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Diplôme qui doit s’adapter en fonction des autres BTS : CCF, ateliers de professionnalisation, livret de compétences</w:t>
      </w:r>
    </w:p>
    <w:p w:rsidR="00C9698A" w:rsidRPr="00553DD6" w:rsidRDefault="00C9698A" w:rsidP="00553DD6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AB5C76" w:rsidRPr="00553DD6" w:rsidRDefault="00AB5C76" w:rsidP="00553D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</w:rPr>
        <w:t>Choix opérés :</w:t>
      </w:r>
    </w:p>
    <w:p w:rsidR="00AB5C76" w:rsidRDefault="00AB5C76" w:rsidP="00AB5C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Calendrier des travaux :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Étude d’opportunité : automne 2012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en 16</w:t>
      </w:r>
      <w:r w:rsidRPr="00AB5C76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CPC : 24 janvier 2013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 du groupe de travail : printemps 2013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Lancement des travaux : 19 mars 2013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du BTS rénové à la CPC : 12 décembre 2013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du projet devant les instances : février 2014</w:t>
      </w:r>
    </w:p>
    <w:p w:rsidR="00AB5C76" w:rsidRDefault="00AB5C76" w:rsidP="00AB5C7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œuvre du nouveau diplôme : septembre 2014</w:t>
      </w:r>
    </w:p>
    <w:p w:rsidR="00AB5C76" w:rsidRDefault="00AB5C76" w:rsidP="00AB5C7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BTS </w:t>
      </w:r>
      <w:proofErr w:type="gramStart"/>
      <w:r>
        <w:rPr>
          <w:rFonts w:ascii="Times New Roman" w:hAnsi="Times New Roman" w:cs="Times New Roman"/>
        </w:rPr>
        <w:t>conseiller</w:t>
      </w:r>
      <w:proofErr w:type="gramEnd"/>
      <w:r>
        <w:rPr>
          <w:rFonts w:ascii="Times New Roman" w:hAnsi="Times New Roman" w:cs="Times New Roman"/>
        </w:rPr>
        <w:t xml:space="preserve"> de clientèle particuliers</w:t>
      </w:r>
    </w:p>
    <w:p w:rsidR="000202B2" w:rsidRDefault="00AB5C76" w:rsidP="000202B2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D14">
        <w:rPr>
          <w:rFonts w:ascii="Times New Roman" w:hAnsi="Times New Roman" w:cs="Times New Roman"/>
        </w:rPr>
        <w:t>Disparition de l’option B marché des professionnels : peu mis en place dans les établissements, obtention après des années d’expérience en banque</w:t>
      </w:r>
    </w:p>
    <w:p w:rsidR="000202B2" w:rsidRPr="000202B2" w:rsidRDefault="000202B2" w:rsidP="000202B2">
      <w:pPr>
        <w:pStyle w:val="Paragraphedeliste"/>
        <w:spacing w:after="0" w:line="240" w:lineRule="auto"/>
        <w:ind w:left="2136"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B devient une licence professionnelle</w:t>
      </w:r>
    </w:p>
    <w:p w:rsidR="000202B2" w:rsidRDefault="00571D14" w:rsidP="000202B2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 xml:space="preserve">Inversion du paradigme du conseiller : </w:t>
      </w:r>
    </w:p>
    <w:p w:rsidR="000202B2" w:rsidRPr="000202B2" w:rsidRDefault="000202B2" w:rsidP="000202B2">
      <w:pPr>
        <w:pStyle w:val="Paragraphedeliste"/>
        <w:spacing w:after="0" w:line="240" w:lineRule="auto"/>
        <w:ind w:left="2136" w:firstLine="354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Conseiller = fonction technique + fonction commerciale</w:t>
      </w:r>
    </w:p>
    <w:p w:rsidR="000202B2" w:rsidRPr="000202B2" w:rsidRDefault="000202B2" w:rsidP="000202B2">
      <w:pPr>
        <w:spacing w:after="0" w:line="240" w:lineRule="auto"/>
        <w:ind w:left="1782" w:firstLine="708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Évolution du nouveau BTS vers davantage de commercial</w:t>
      </w:r>
    </w:p>
    <w:p w:rsidR="00571D14" w:rsidRDefault="000202B2" w:rsidP="000202B2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D</w:t>
      </w:r>
      <w:r w:rsidR="00571D14" w:rsidRPr="000202B2">
        <w:rPr>
          <w:rFonts w:ascii="Times New Roman" w:hAnsi="Times New Roman" w:cs="Times New Roman"/>
        </w:rPr>
        <w:t>éveloppement de la bancassurance mais le conseiller est insuffisamment formé dans le domaine de l’assurance et notamment pour le suivi des contrats (gestion des sinistres)</w:t>
      </w:r>
    </w:p>
    <w:p w:rsidR="000202B2" w:rsidRPr="000202B2" w:rsidRDefault="000202B2" w:rsidP="000202B2">
      <w:pPr>
        <w:spacing w:after="0" w:line="240" w:lineRule="auto"/>
        <w:ind w:left="2490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Ancien BTS : uniquement assurance vie</w:t>
      </w:r>
    </w:p>
    <w:p w:rsidR="000202B2" w:rsidRPr="000202B2" w:rsidRDefault="000202B2" w:rsidP="000202B2">
      <w:pPr>
        <w:pStyle w:val="Paragraphedeliste"/>
        <w:spacing w:after="0" w:line="240" w:lineRule="auto"/>
        <w:ind w:left="2478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Nouveau BTS : assurance vie + assurance de biens et des dommages (= niveaux 2 et 3 de capacité professionnelle)</w:t>
      </w:r>
    </w:p>
    <w:p w:rsidR="00571D14" w:rsidRPr="000202B2" w:rsidRDefault="00571D14" w:rsidP="00571D1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Prise en compte des différents canaux de distribution (internet, SMS, réseaux sociaux…)</w:t>
      </w:r>
    </w:p>
    <w:p w:rsidR="000202B2" w:rsidRPr="000202B2" w:rsidRDefault="00571D14" w:rsidP="000202B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Architecture du nouveau BTS : simple et lisible = deux fonctions et deux domaines +2</w:t>
      </w:r>
    </w:p>
    <w:p w:rsidR="00571D14" w:rsidRDefault="00571D14" w:rsidP="000202B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0202B2">
        <w:rPr>
          <w:rFonts w:ascii="Times New Roman" w:hAnsi="Times New Roman" w:cs="Times New Roman"/>
        </w:rPr>
        <w:t>Fonctions principales :</w:t>
      </w:r>
    </w:p>
    <w:p w:rsidR="00571D14" w:rsidRDefault="00571D14" w:rsidP="000202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F1 = gestion de la relation client = unité 3</w:t>
      </w:r>
    </w:p>
    <w:p w:rsidR="00571D14" w:rsidRDefault="00571D14" w:rsidP="000202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Repose sur :</w:t>
      </w:r>
    </w:p>
    <w:p w:rsidR="00571D14" w:rsidRDefault="00571D14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Maitrise d’outils par le conseiller pour les différents canaux</w:t>
      </w:r>
    </w:p>
    <w:p w:rsidR="00571D14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Aisance dans la communication et transparence dans les informations</w:t>
      </w: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de la déontologie</w:t>
      </w: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Gestion de la relation client</w:t>
      </w:r>
    </w:p>
    <w:p w:rsidR="00A736C0" w:rsidRDefault="00A736C0" w:rsidP="000202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F2 = développement et suivi de l’activité commerciale = unité 4</w:t>
      </w:r>
    </w:p>
    <w:p w:rsidR="00A736C0" w:rsidRDefault="00A736C0" w:rsidP="000202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Repose sur :</w:t>
      </w: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Connaissance des produits (avantages, limites, durée de vie, intérêt…)</w:t>
      </w: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Réglementation des produits par des textes</w:t>
      </w:r>
    </w:p>
    <w:p w:rsidR="00C9698A" w:rsidRDefault="00C9698A" w:rsidP="00C96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Maitrise des procédures</w:t>
      </w:r>
    </w:p>
    <w:p w:rsidR="00A736C0" w:rsidRDefault="00A736C0" w:rsidP="000202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Prise de conscience du risque (encouru par le client, par la banque)</w:t>
      </w:r>
    </w:p>
    <w:p w:rsidR="00A736C0" w:rsidRDefault="00A736C0" w:rsidP="000202B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Domaines connexes :</w:t>
      </w:r>
    </w:p>
    <w:p w:rsidR="00A736C0" w:rsidRDefault="00A736C0" w:rsidP="000202B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 = culture générale, expression et communication y</w:t>
      </w:r>
      <w:r w:rsidR="000202B2">
        <w:rPr>
          <w:rFonts w:ascii="Times New Roman" w:hAnsi="Times New Roman" w:cs="Times New Roman"/>
        </w:rPr>
        <w:t xml:space="preserve"> compris</w:t>
      </w:r>
      <w:r>
        <w:rPr>
          <w:rFonts w:ascii="Times New Roman" w:hAnsi="Times New Roman" w:cs="Times New Roman"/>
        </w:rPr>
        <w:t xml:space="preserve"> dans une langue étrangère = unité 1 + unité 2</w:t>
      </w:r>
    </w:p>
    <w:p w:rsidR="00A736C0" w:rsidRDefault="00A736C0" w:rsidP="000202B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Deux domaines facultatifs :</w:t>
      </w:r>
    </w:p>
    <w:p w:rsidR="00A736C0" w:rsidRDefault="00A736C0" w:rsidP="000202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professionnelle + 2</w:t>
      </w:r>
      <w:r w:rsidRPr="00A736C0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langue vivante</w:t>
      </w:r>
    </w:p>
    <w:p w:rsidR="000202B2" w:rsidRDefault="000202B2" w:rsidP="00571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C0" w:rsidRPr="00553DD6" w:rsidRDefault="00A736C0" w:rsidP="00553D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</w:rPr>
        <w:t>Grille horaire :</w:t>
      </w:r>
      <w:r w:rsidR="000202B2" w:rsidRPr="00553DD6">
        <w:rPr>
          <w:rFonts w:ascii="Times New Roman" w:hAnsi="Times New Roman" w:cs="Times New Roman"/>
        </w:rPr>
        <w:t xml:space="preserve"> </w:t>
      </w:r>
      <w:r w:rsidRPr="00553DD6">
        <w:rPr>
          <w:rFonts w:ascii="Times New Roman" w:hAnsi="Times New Roman" w:cs="Times New Roman"/>
        </w:rPr>
        <w:t>Cf référentiel</w:t>
      </w:r>
    </w:p>
    <w:p w:rsidR="00A736C0" w:rsidRDefault="00A736C0" w:rsidP="00553DD6">
      <w:pPr>
        <w:spacing w:after="0" w:line="240" w:lineRule="auto"/>
        <w:ind w:left="705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principe pas de partage des unités mais en cas de partage, maximum deux professeurs qui travaillent ensemble</w:t>
      </w:r>
    </w:p>
    <w:p w:rsidR="00A736C0" w:rsidRDefault="00A736C0" w:rsidP="00553DD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Ateliers de professionnalisation : 4 heures dont une heure de co-animation avec un professeur de lettres</w:t>
      </w:r>
    </w:p>
    <w:p w:rsidR="00A736C0" w:rsidRDefault="00A736C0" w:rsidP="00553DD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Heures pouvant être annualisées ou groupées par mois</w:t>
      </w:r>
    </w:p>
    <w:p w:rsidR="00A736C0" w:rsidRDefault="00A736C0" w:rsidP="00553DD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 : 2 heures par semaine</w:t>
      </w:r>
    </w:p>
    <w:p w:rsidR="000202B2" w:rsidRDefault="000202B2" w:rsidP="00571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C0" w:rsidRPr="00553DD6" w:rsidRDefault="00A736C0" w:rsidP="00553D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</w:rPr>
        <w:t>Règlement de l’examen :</w:t>
      </w:r>
    </w:p>
    <w:p w:rsidR="00A736C0" w:rsidRDefault="00A736C0" w:rsidP="00553DD6">
      <w:pPr>
        <w:spacing w:after="0" w:line="240" w:lineRule="auto"/>
        <w:ind w:left="357" w:firstLine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générale : inchangé</w:t>
      </w:r>
    </w:p>
    <w:p w:rsidR="00A736C0" w:rsidRDefault="00A736C0" w:rsidP="00553DD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LV1 : évolution vers prise en compte du monde bancaire et appropriation du vocabulaire</w:t>
      </w:r>
    </w:p>
    <w:p w:rsidR="00A736C0" w:rsidRDefault="00A736C0" w:rsidP="00553DD6">
      <w:pPr>
        <w:spacing w:after="0" w:line="240" w:lineRule="auto"/>
        <w:ind w:left="357" w:firstLine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E3 : </w:t>
      </w:r>
      <w:r w:rsidR="000202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CCF avec deux situations (une sur l’accueil, une sur le conseil à la clientèle)</w:t>
      </w:r>
    </w:p>
    <w:p w:rsidR="00A736C0" w:rsidRDefault="00A736C0" w:rsidP="00553DD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 : livret de compétences</w:t>
      </w:r>
    </w:p>
    <w:p w:rsidR="006C4EBB" w:rsidRDefault="006C4EBB" w:rsidP="00553DD6">
      <w:pPr>
        <w:spacing w:after="0" w:line="240" w:lineRule="auto"/>
        <w:ind w:left="708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E4 : deux sous épreuves = un oral + un écrit (étude de cas)</w:t>
      </w:r>
    </w:p>
    <w:p w:rsidR="006C4EBB" w:rsidRDefault="006C4EBB" w:rsidP="00553DD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E5 : écrit de 4 heures</w:t>
      </w:r>
    </w:p>
    <w:p w:rsidR="006C4EBB" w:rsidRDefault="006C4EBB" w:rsidP="00553DD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 </w:t>
      </w:r>
    </w:p>
    <w:p w:rsidR="006C4EBB" w:rsidRDefault="006C4EBB" w:rsidP="00553DD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LV2</w:t>
      </w:r>
    </w:p>
    <w:p w:rsidR="006C4EBB" w:rsidRDefault="006C4EBB" w:rsidP="00553DD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Donc disparition de l’épreuve 6 sur les ABA</w:t>
      </w:r>
    </w:p>
    <w:p w:rsidR="006C4EBB" w:rsidRDefault="006C4EBB" w:rsidP="00571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EBB" w:rsidRPr="00553DD6" w:rsidRDefault="006C4EBB" w:rsidP="00553D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DD6">
        <w:rPr>
          <w:rFonts w:ascii="Times New Roman" w:hAnsi="Times New Roman" w:cs="Times New Roman"/>
        </w:rPr>
        <w:t>Guide d’équipement :</w:t>
      </w:r>
      <w:r w:rsidR="00AA5DCD" w:rsidRPr="00553DD6">
        <w:rPr>
          <w:rFonts w:ascii="Times New Roman" w:hAnsi="Times New Roman" w:cs="Times New Roman"/>
        </w:rPr>
        <w:t xml:space="preserve"> cf fichier</w:t>
      </w:r>
    </w:p>
    <w:p w:rsidR="00AA5DCD" w:rsidRDefault="00AA5DCD" w:rsidP="00553DD6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Mettre en place une agence école qui doit répondre à deux attentes :</w:t>
      </w:r>
    </w:p>
    <w:p w:rsidR="00AA5DCD" w:rsidRDefault="00AA5DCD" w:rsidP="00AA5D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Simulation de l’accueil client : création d’une agence physique (aménagement de l’espace, mobilier...)</w:t>
      </w:r>
    </w:p>
    <w:p w:rsidR="00AA5DCD" w:rsidRDefault="00AA5DCD" w:rsidP="00AA5D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Simulation de nouveaux modes de relation avec le client : intégration des nouvelles technologies</w:t>
      </w:r>
    </w:p>
    <w:p w:rsidR="00AA5DCD" w:rsidRDefault="00AA5DCD" w:rsidP="00553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Contenu : </w:t>
      </w:r>
    </w:p>
    <w:p w:rsidR="00AA5DCD" w:rsidRDefault="00AA5DCD" w:rsidP="00553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 plateaux techniques :</w:t>
      </w:r>
    </w:p>
    <w:p w:rsidR="00AA5DCD" w:rsidRDefault="00AA5DCD" w:rsidP="00AA5D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professionnelle : organisation de jeux de rôle</w:t>
      </w:r>
    </w:p>
    <w:p w:rsidR="00AA5DCD" w:rsidRDefault="00AA5DCD" w:rsidP="00AA5D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Plateforme de relations à distance : simulation de téléprospection avec enregistrement</w:t>
      </w:r>
    </w:p>
    <w:p w:rsidR="00AA5DCD" w:rsidRDefault="00AA5DCD" w:rsidP="00AA5DC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Travaux de simulation d’activités professionnelles :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Postes informatiques dédiés à la section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Logiciels d’application et de simulation professionnels avec :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 </w:t>
      </w:r>
      <w:proofErr w:type="gramStart"/>
      <w:r>
        <w:rPr>
          <w:rFonts w:ascii="Times New Roman" w:hAnsi="Times New Roman" w:cs="Times New Roman"/>
        </w:rPr>
        <w:t>logiciels</w:t>
      </w:r>
      <w:proofErr w:type="gramEnd"/>
      <w:r>
        <w:rPr>
          <w:rFonts w:ascii="Times New Roman" w:hAnsi="Times New Roman" w:cs="Times New Roman"/>
        </w:rPr>
        <w:t xml:space="preserve"> bureautiques : traitement de texte, tableur</w:t>
      </w:r>
    </w:p>
    <w:p w:rsidR="00AA5DCD" w:rsidRP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DCD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A5DCD">
        <w:rPr>
          <w:rFonts w:ascii="Times New Roman" w:hAnsi="Times New Roman" w:cs="Times New Roman"/>
          <w:lang w:val="en-US"/>
        </w:rPr>
        <w:t>PGI :</w:t>
      </w:r>
      <w:proofErr w:type="gramEnd"/>
      <w:r w:rsidRPr="00AA5DCD">
        <w:rPr>
          <w:rFonts w:ascii="Times New Roman" w:hAnsi="Times New Roman" w:cs="Times New Roman"/>
          <w:lang w:val="en-US"/>
        </w:rPr>
        <w:t xml:space="preserve"> CEGID, EBP, open ERP (gratuit)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base</w:t>
      </w:r>
      <w:proofErr w:type="gramEnd"/>
      <w:r>
        <w:rPr>
          <w:rFonts w:ascii="Times New Roman" w:hAnsi="Times New Roman" w:cs="Times New Roman"/>
          <w:lang w:val="en-US"/>
        </w:rPr>
        <w:t xml:space="preserve"> de données clients :</w:t>
      </w:r>
    </w:p>
    <w:p w:rsidR="00AA5DCD" w:rsidRP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A5DCD">
        <w:rPr>
          <w:rFonts w:ascii="Times New Roman" w:hAnsi="Times New Roman" w:cs="Times New Roman"/>
        </w:rPr>
        <w:t xml:space="preserve">EBP est en train de </w:t>
      </w:r>
      <w:r>
        <w:rPr>
          <w:rFonts w:ascii="Times New Roman" w:hAnsi="Times New Roman" w:cs="Times New Roman"/>
        </w:rPr>
        <w:t>dé</w:t>
      </w:r>
      <w:r w:rsidRPr="00AA5DCD">
        <w:rPr>
          <w:rFonts w:ascii="Times New Roman" w:hAnsi="Times New Roman" w:cs="Times New Roman"/>
        </w:rPr>
        <w:t>velop</w:t>
      </w:r>
      <w:r>
        <w:rPr>
          <w:rFonts w:ascii="Times New Roman" w:hAnsi="Times New Roman" w:cs="Times New Roman"/>
        </w:rPr>
        <w:t>p</w:t>
      </w:r>
      <w:r w:rsidRPr="00AA5DCD">
        <w:rPr>
          <w:rFonts w:ascii="Times New Roman" w:hAnsi="Times New Roman" w:cs="Times New Roman"/>
        </w:rPr>
        <w:t>er une solution clef en main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 possession d’EBP pas de licence supplémentaire</w:t>
      </w:r>
    </w:p>
    <w:p w:rsidR="00AA5DCD" w:rsidRDefault="00AA5DCD" w:rsidP="00AA5DCD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Sinon 890 € la licence la 1</w:t>
      </w:r>
      <w:r w:rsidRPr="00AA5DCD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année puis 300 € par an</w:t>
      </w:r>
    </w:p>
    <w:p w:rsidR="000357E4" w:rsidRDefault="000357E4" w:rsidP="000357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Tablettes tactiles connectées</w:t>
      </w:r>
    </w:p>
    <w:p w:rsidR="000357E4" w:rsidRDefault="000357E4" w:rsidP="000357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Logiciels de jeux sérieux : trader…</w:t>
      </w:r>
    </w:p>
    <w:p w:rsidR="000357E4" w:rsidRPr="000357E4" w:rsidRDefault="000357E4" w:rsidP="000357E4">
      <w:pPr>
        <w:spacing w:after="0" w:line="240" w:lineRule="auto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Équipements devant permettre l’accès aux réseaux sociaux</w:t>
      </w:r>
    </w:p>
    <w:p w:rsidR="00AA5DCD" w:rsidRDefault="00AA5DCD" w:rsidP="00553D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Disposition : ensemble de salles contiguës ou un espace unique</w:t>
      </w:r>
    </w:p>
    <w:p w:rsidR="00802C5E" w:rsidRDefault="00802C5E" w:rsidP="0080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80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80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C5E" w:rsidRDefault="00802C5E" w:rsidP="00802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Présentation de l’unité 3</w:t>
      </w:r>
      <w:r>
        <w:rPr>
          <w:rFonts w:ascii="Times New Roman" w:hAnsi="Times New Roman" w:cs="Times New Roman"/>
        </w:rPr>
        <w:t> : Gestion de la relation client</w:t>
      </w:r>
    </w:p>
    <w:p w:rsidR="00C9698A" w:rsidRDefault="00C9698A" w:rsidP="00802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C5E" w:rsidRDefault="00802C5E" w:rsidP="00802C5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5E">
        <w:rPr>
          <w:rFonts w:ascii="Times New Roman" w:hAnsi="Times New Roman" w:cs="Times New Roman"/>
        </w:rPr>
        <w:t>Utilisation d’un powerpoint mis en ligne sur le site collaboratif</w:t>
      </w:r>
    </w:p>
    <w:p w:rsidR="00C9698A" w:rsidRDefault="00C9698A" w:rsidP="00C9698A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802C5E" w:rsidRDefault="00802C5E" w:rsidP="00802C5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Contenu </w:t>
      </w:r>
      <w:proofErr w:type="gramStart"/>
      <w:r>
        <w:rPr>
          <w:rFonts w:ascii="Times New Roman" w:hAnsi="Times New Roman" w:cs="Times New Roman"/>
        </w:rPr>
        <w:t>de U3</w:t>
      </w:r>
      <w:proofErr w:type="gramEnd"/>
      <w:r>
        <w:rPr>
          <w:rFonts w:ascii="Times New Roman" w:hAnsi="Times New Roman" w:cs="Times New Roman"/>
        </w:rPr>
        <w:t> : découpage en 5 parties :</w:t>
      </w:r>
    </w:p>
    <w:p w:rsidR="00802C5E" w:rsidRDefault="00802C5E" w:rsidP="00802C5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Accueil du client</w:t>
      </w:r>
    </w:p>
    <w:p w:rsidR="00802C5E" w:rsidRDefault="00802C5E" w:rsidP="00802C5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Connaissance du client</w:t>
      </w:r>
    </w:p>
    <w:p w:rsidR="00802C5E" w:rsidRDefault="00802C5E" w:rsidP="00802C5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du client</w:t>
      </w:r>
    </w:p>
    <w:p w:rsidR="00802C5E" w:rsidRDefault="00802C5E" w:rsidP="00802C5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Conseil et formalisation de la vente</w:t>
      </w:r>
    </w:p>
    <w:p w:rsidR="00802C5E" w:rsidRDefault="00802C5E" w:rsidP="00802C5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Suivi de la relation</w:t>
      </w:r>
    </w:p>
    <w:p w:rsidR="00C9698A" w:rsidRDefault="00C9698A" w:rsidP="00C9698A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</w:p>
    <w:p w:rsidR="00802C5E" w:rsidRDefault="00802C5E" w:rsidP="00802C5E">
      <w:pPr>
        <w:pStyle w:val="Paragraphedeliste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du livret pédagogique, mis en ligne sur le site collaboratif</w:t>
      </w:r>
    </w:p>
    <w:p w:rsidR="00802C5E" w:rsidRDefault="00802C5E" w:rsidP="00802C5E">
      <w:pPr>
        <w:pStyle w:val="Paragraphedeliste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des objectifs, des savoirs associés et des exemples de mise en situation</w:t>
      </w:r>
    </w:p>
    <w:p w:rsidR="00C9698A" w:rsidRPr="00C9698A" w:rsidRDefault="00C9698A" w:rsidP="00C96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C5E" w:rsidRDefault="00802C5E" w:rsidP="00802C5E">
      <w:pPr>
        <w:pStyle w:val="Paragraphedeliste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Évaluation : 2 CCF coefficient de 5</w:t>
      </w:r>
    </w:p>
    <w:p w:rsidR="00802C5E" w:rsidRDefault="00802C5E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CCF 1 : </w:t>
      </w:r>
      <w:r>
        <w:rPr>
          <w:rFonts w:ascii="Times New Roman" w:hAnsi="Times New Roman" w:cs="Times New Roman"/>
        </w:rPr>
        <w:tab/>
        <w:t>1/3 de la note finale</w:t>
      </w:r>
    </w:p>
    <w:p w:rsidR="00802C5E" w:rsidRDefault="00802C5E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1666">
        <w:rPr>
          <w:rFonts w:ascii="Times New Roman" w:hAnsi="Times New Roman" w:cs="Times New Roman"/>
        </w:rPr>
        <w:t>Choix par la commission d’une des fiches (1 à 7) de préférence fiche 1 ou 2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 de préparation du candidat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Durée : 15 mn (5mn d’exposé et 10 mn d’entretien)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CCF 2 : </w:t>
      </w:r>
      <w:r>
        <w:rPr>
          <w:rFonts w:ascii="Times New Roman" w:hAnsi="Times New Roman" w:cs="Times New Roman"/>
        </w:rPr>
        <w:tab/>
        <w:t>2/3 de la note finale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Choix par la commission d’une fiche, de préférence 3 à 7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Modification par la commission des paramètres de la fiche</w:t>
      </w:r>
    </w:p>
    <w:p w:rsidR="005F1666" w:rsidRDefault="005F1666" w:rsidP="00802C5E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Préparation de 15 mn</w:t>
      </w:r>
    </w:p>
    <w:p w:rsidR="005F1666" w:rsidRDefault="005F1666" w:rsidP="005F1666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Durée : 30 mn (25 mn entretien vente et 5 mn de questionnement)</w:t>
      </w:r>
    </w:p>
    <w:p w:rsidR="005F1666" w:rsidRPr="005F1666" w:rsidRDefault="005F1666" w:rsidP="005F1666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établissements non habilités au CCF : épreuve ponctuelle d’une durée de 45 mn avec 15 mn de préparation</w:t>
      </w:r>
    </w:p>
    <w:p w:rsidR="00802C5E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Principes du CCF :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.évaluation par sondage sur le lieu de formation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.évaluation par les formateurs (enseignant et/ou tuteurs de l’étudiant)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 cas d’absence d’un tuteur, remplacement par un autre enseignant (U4 ou U5)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Évaluation pendant la formation à un moment donné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Organisation du CCF :</w:t>
      </w:r>
    </w:p>
    <w:p w:rsidR="0023740C" w:rsidRDefault="0023740C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5BD7">
        <w:rPr>
          <w:rFonts w:ascii="Times New Roman" w:hAnsi="Times New Roman" w:cs="Times New Roman"/>
        </w:rPr>
        <w:t>Information obligatoire du candidat</w:t>
      </w:r>
    </w:p>
    <w:p w:rsidR="00745BD7" w:rsidRDefault="00745BD7" w:rsidP="00745BD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Convocation obligatoire par le chef d’établissement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 cas d’absence justifiée, convocation du candidat pour repasser l’épreuve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 cas d’absence non justifiée, impossibilité de délivrer le diplôme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Confidentialité du CCF :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 révélation de la note au candidat, elle n’est qu’une proposition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Organisation par l’IA-IPR d’une réunion d’harmonisation</w:t>
      </w:r>
    </w:p>
    <w:p w:rsidR="00745BD7" w:rsidRDefault="00745BD7" w:rsidP="005F1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5F1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666" w:rsidRDefault="005F1666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666">
        <w:rPr>
          <w:rFonts w:ascii="Times New Roman" w:hAnsi="Times New Roman" w:cs="Times New Roman"/>
          <w:b/>
          <w:sz w:val="28"/>
          <w:szCs w:val="28"/>
          <w:u w:val="single"/>
        </w:rPr>
        <w:t>Présentation de l’unité 4</w:t>
      </w:r>
      <w:r>
        <w:rPr>
          <w:rFonts w:ascii="Times New Roman" w:hAnsi="Times New Roman" w:cs="Times New Roman"/>
        </w:rPr>
        <w:t> : Développement et suivi de l’activité commerciale</w:t>
      </w:r>
    </w:p>
    <w:p w:rsidR="00C9698A" w:rsidRDefault="00C9698A" w:rsidP="005F1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666" w:rsidRDefault="005F1666" w:rsidP="005F1666">
      <w:pPr>
        <w:pStyle w:val="Paragraphedeliste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du livret pédagogique, mis en ligne sur le site collaboratif</w:t>
      </w:r>
    </w:p>
    <w:p w:rsidR="00C9698A" w:rsidRDefault="00C9698A" w:rsidP="00C9698A">
      <w:pPr>
        <w:pStyle w:val="Paragraphedeliste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5F1666" w:rsidRDefault="005F1666" w:rsidP="005F1666">
      <w:pPr>
        <w:pStyle w:val="Paragraphedeliste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Nouveauté par rapport aux techniques bancaires : introduction du droit </w:t>
      </w:r>
      <w:r w:rsidR="000E7D2A">
        <w:rPr>
          <w:rFonts w:ascii="Times New Roman" w:hAnsi="Times New Roman" w:cs="Times New Roman"/>
        </w:rPr>
        <w:t>dans la mise en œuvre des situations professionnelles</w:t>
      </w:r>
    </w:p>
    <w:p w:rsidR="00C9698A" w:rsidRPr="00C9698A" w:rsidRDefault="00C9698A" w:rsidP="00C96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D2A" w:rsidRDefault="000E7D2A" w:rsidP="005F1666">
      <w:pPr>
        <w:pStyle w:val="Paragraphedeliste"/>
        <w:numPr>
          <w:ilvl w:val="3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 : 2 sous épreuves</w:t>
      </w:r>
    </w:p>
    <w:p w:rsidR="000E7D2A" w:rsidRDefault="000E7D2A" w:rsidP="000E7D2A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Écrit de 4 heures coefficient 4 </w:t>
      </w:r>
    </w:p>
    <w:p w:rsidR="000E7D2A" w:rsidRDefault="000E7D2A" w:rsidP="000E7D2A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Objectif : mesurer l’aptitude du candidat à :</w:t>
      </w:r>
    </w:p>
    <w:p w:rsid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.analyser une ou plusieurs situations professionnelles</w:t>
      </w:r>
    </w:p>
    <w:p w:rsid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.rechercher des solutions adaptées aux clients</w:t>
      </w:r>
    </w:p>
    <w:p w:rsid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.respecter les contraintes réglementaires</w:t>
      </w:r>
    </w:p>
    <w:p w:rsid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Oral en ponctuel de 30mn coefficient de 2</w:t>
      </w:r>
    </w:p>
    <w:p w:rsid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Choix d’une des fiches (de 8 à 10)</w:t>
      </w:r>
    </w:p>
    <w:p w:rsidR="000E7D2A" w:rsidRPr="000E7D2A" w:rsidRDefault="000E7D2A" w:rsidP="000E7D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mn d’exposé et 20 mn de questionnement (sur la fiche et les compétences en U4)</w:t>
      </w:r>
    </w:p>
    <w:p w:rsidR="005F1666" w:rsidRDefault="000E7D2A" w:rsidP="005F1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D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Présentation de l’unité 5</w:t>
      </w:r>
      <w:r>
        <w:rPr>
          <w:rFonts w:ascii="Times New Roman" w:hAnsi="Times New Roman" w:cs="Times New Roman"/>
        </w:rPr>
        <w:t> : Environnement économique, juridique et organisationnel de l’activité bancaire</w:t>
      </w:r>
    </w:p>
    <w:p w:rsidR="00C9698A" w:rsidRDefault="00C9698A" w:rsidP="005F1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D2A" w:rsidRDefault="000E7D2A" w:rsidP="000E7D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5E">
        <w:rPr>
          <w:rFonts w:ascii="Times New Roman" w:hAnsi="Times New Roman" w:cs="Times New Roman"/>
        </w:rPr>
        <w:t>Utilisation d’un powerpoint mis en ligne sur le site collaboratif</w:t>
      </w:r>
    </w:p>
    <w:p w:rsidR="00C9698A" w:rsidRDefault="00C9698A" w:rsidP="00C9698A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0E7D2A" w:rsidRDefault="000E7D2A" w:rsidP="000E7D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7D2A">
        <w:rPr>
          <w:rFonts w:ascii="Times New Roman" w:hAnsi="Times New Roman" w:cs="Times New Roman"/>
        </w:rPr>
        <w:t>Présentation du livret pédagogique, mis en ligne sur le site collaboratif</w:t>
      </w:r>
    </w:p>
    <w:p w:rsidR="00C9698A" w:rsidRPr="00C9698A" w:rsidRDefault="00C9698A" w:rsidP="00C96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D2A" w:rsidRDefault="000E7D2A" w:rsidP="000E7D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Utilité </w:t>
      </w:r>
      <w:proofErr w:type="gramStart"/>
      <w:r>
        <w:rPr>
          <w:rFonts w:ascii="Times New Roman" w:hAnsi="Times New Roman" w:cs="Times New Roman"/>
        </w:rPr>
        <w:t>de U5</w:t>
      </w:r>
      <w:proofErr w:type="gramEnd"/>
      <w:r>
        <w:rPr>
          <w:rFonts w:ascii="Times New Roman" w:hAnsi="Times New Roman" w:cs="Times New Roman"/>
        </w:rPr>
        <w:t> :</w:t>
      </w:r>
      <w:r w:rsidR="00C9698A">
        <w:rPr>
          <w:rFonts w:ascii="Times New Roman" w:hAnsi="Times New Roman" w:cs="Times New Roman"/>
        </w:rPr>
        <w:t xml:space="preserve"> support des unités 3 et 4</w:t>
      </w:r>
    </w:p>
    <w:p w:rsidR="00C9698A" w:rsidRPr="00C9698A" w:rsidRDefault="00C9698A" w:rsidP="00C96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D2A" w:rsidRDefault="000E7D2A" w:rsidP="000E7D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 : écrit de 4 heures coefficient 4</w:t>
      </w:r>
    </w:p>
    <w:p w:rsidR="000E7D2A" w:rsidRDefault="000E7D2A" w:rsidP="000E7D2A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Sujet : dossier documentaire prenant appui sur une ou plusieurs situations professionnelles</w:t>
      </w:r>
    </w:p>
    <w:p w:rsidR="00834ABD" w:rsidRDefault="000E7D2A" w:rsidP="00834ABD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Série de questions dont une pourra donner lieu à un développement sous forme rédigée</w:t>
      </w:r>
    </w:p>
    <w:p w:rsidR="00C9698A" w:rsidRDefault="00C9698A" w:rsidP="00834ABD">
      <w:pPr>
        <w:pStyle w:val="Paragraphedeliste"/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834ABD" w:rsidRDefault="00834ABD" w:rsidP="00834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Remarques : </w:t>
      </w:r>
      <w:r>
        <w:rPr>
          <w:rFonts w:ascii="Times New Roman" w:hAnsi="Times New Roman" w:cs="Times New Roman"/>
        </w:rPr>
        <w:tab/>
        <w:t>travailler les méthodes du développement structuré et du cas pratique</w:t>
      </w:r>
    </w:p>
    <w:p w:rsidR="0023740C" w:rsidRDefault="0023740C" w:rsidP="0083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834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ABD" w:rsidRPr="00834ABD" w:rsidRDefault="00834ABD" w:rsidP="0083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ABD">
        <w:rPr>
          <w:rFonts w:ascii="Times New Roman" w:hAnsi="Times New Roman" w:cs="Times New Roman"/>
          <w:b/>
          <w:sz w:val="28"/>
          <w:szCs w:val="28"/>
          <w:u w:val="single"/>
        </w:rPr>
        <w:t>Présentation du livret de compétences :</w:t>
      </w:r>
    </w:p>
    <w:p w:rsidR="00C9698A" w:rsidRDefault="00C9698A" w:rsidP="00C9698A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834ABD" w:rsidRDefault="00834ABD" w:rsidP="00834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de travail devant être mis en ligne sur le site collaboratif</w:t>
      </w:r>
    </w:p>
    <w:p w:rsidR="00C9698A" w:rsidRDefault="00C9698A" w:rsidP="00C9698A">
      <w:pPr>
        <w:pStyle w:val="Paragraphedeliste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834ABD" w:rsidRDefault="00834ABD" w:rsidP="00834A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Objectifs du livret :</w:t>
      </w:r>
    </w:p>
    <w:p w:rsidR="00834ABD" w:rsidRDefault="00834ABD" w:rsidP="00834A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 : en trois étapes</w:t>
      </w:r>
    </w:p>
    <w:p w:rsidR="00834ABD" w:rsidRDefault="00834ABD" w:rsidP="00834A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l’entrée : positionnement de l’étudiant</w:t>
      </w:r>
    </w:p>
    <w:p w:rsidR="00834ABD" w:rsidRDefault="00834ABD" w:rsidP="00834A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cours de formation : acquisition des compétences et adaptation du parcours de formation</w:t>
      </w:r>
    </w:p>
    <w:p w:rsidR="00834ABD" w:rsidRDefault="00834ABD" w:rsidP="00834AB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fin de formation : recherche d’emplois et poursuite d’études</w:t>
      </w:r>
    </w:p>
    <w:p w:rsidR="00834ABD" w:rsidRDefault="00834ABD" w:rsidP="00834ABD">
      <w:pPr>
        <w:spacing w:after="0" w:line="240" w:lineRule="auto"/>
        <w:ind w:left="2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Livret = guide pour l’étudiant, les professeurs et les tuteurs</w:t>
      </w:r>
    </w:p>
    <w:p w:rsidR="00834ABD" w:rsidRDefault="00834ABD" w:rsidP="00834A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 : support de l’oral pour U3 et U4</w:t>
      </w:r>
    </w:p>
    <w:p w:rsidR="00C9698A" w:rsidRDefault="00C9698A" w:rsidP="00C9698A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</w:p>
    <w:p w:rsidR="000E7D2A" w:rsidRDefault="00834ABD" w:rsidP="00834ABD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34ABD">
        <w:rPr>
          <w:rFonts w:ascii="Times New Roman" w:hAnsi="Times New Roman" w:cs="Times New Roman"/>
        </w:rPr>
        <w:t>Contenu du livret : ensemble des compétences de U3 et une partie de U4</w:t>
      </w:r>
      <w:r>
        <w:rPr>
          <w:rFonts w:ascii="Times New Roman" w:hAnsi="Times New Roman" w:cs="Times New Roman"/>
        </w:rPr>
        <w:t>, compétences rencontrées lors du stage ou lors de la formation</w:t>
      </w:r>
    </w:p>
    <w:p w:rsidR="00C9698A" w:rsidRDefault="00C9698A" w:rsidP="00C9698A">
      <w:pPr>
        <w:pStyle w:val="Paragraphedeliste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34ABD" w:rsidRDefault="00834ABD" w:rsidP="00834ABD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Modalités :</w:t>
      </w:r>
    </w:p>
    <w:p w:rsidR="00834ABD" w:rsidRDefault="00834ABD" w:rsidP="00834A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Livret obligatoire pour tous les candidats</w:t>
      </w:r>
    </w:p>
    <w:p w:rsidR="00834ABD" w:rsidRDefault="00834ABD" w:rsidP="00834A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Livret mis à disposition des membres des commissions d’évaluation </w:t>
      </w:r>
      <w:proofErr w:type="gramStart"/>
      <w:r>
        <w:rPr>
          <w:rFonts w:ascii="Times New Roman" w:hAnsi="Times New Roman" w:cs="Times New Roman"/>
        </w:rPr>
        <w:t>de U3</w:t>
      </w:r>
      <w:proofErr w:type="gramEnd"/>
      <w:r>
        <w:rPr>
          <w:rFonts w:ascii="Times New Roman" w:hAnsi="Times New Roman" w:cs="Times New Roman"/>
        </w:rPr>
        <w:t xml:space="preserve"> et U4</w:t>
      </w:r>
    </w:p>
    <w:p w:rsidR="00834ABD" w:rsidRDefault="00834ABD" w:rsidP="00834A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Prise en compte de la validation ou </w:t>
      </w:r>
      <w:proofErr w:type="gramStart"/>
      <w:r>
        <w:rPr>
          <w:rFonts w:ascii="Times New Roman" w:hAnsi="Times New Roman" w:cs="Times New Roman"/>
        </w:rPr>
        <w:t>de la</w:t>
      </w:r>
      <w:proofErr w:type="gramEnd"/>
      <w:r>
        <w:rPr>
          <w:rFonts w:ascii="Times New Roman" w:hAnsi="Times New Roman" w:cs="Times New Roman"/>
        </w:rPr>
        <w:t xml:space="preserve"> non validation des compétences lors de l’évaluation</w:t>
      </w:r>
    </w:p>
    <w:p w:rsidR="00C9698A" w:rsidRDefault="00C9698A" w:rsidP="00C9698A">
      <w:pPr>
        <w:pStyle w:val="Paragraphedeliste"/>
        <w:spacing w:after="0" w:line="240" w:lineRule="auto"/>
        <w:ind w:left="1770"/>
        <w:jc w:val="both"/>
        <w:rPr>
          <w:rFonts w:ascii="Times New Roman" w:hAnsi="Times New Roman" w:cs="Times New Roman"/>
        </w:rPr>
      </w:pPr>
    </w:p>
    <w:p w:rsidR="00834ABD" w:rsidRPr="00834ABD" w:rsidRDefault="00834ABD" w:rsidP="00834ABD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34ABD">
        <w:rPr>
          <w:rFonts w:ascii="Times New Roman" w:hAnsi="Times New Roman" w:cs="Times New Roman"/>
        </w:rPr>
        <w:t>Composition :</w:t>
      </w:r>
    </w:p>
    <w:p w:rsidR="00834ABD" w:rsidRDefault="00834ABD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fiches + 1 fiche complémentaire</w:t>
      </w:r>
    </w:p>
    <w:p w:rsidR="00834ABD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fiches = 7 fiches en U3 + 3 fiches en U4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Fiches U3 :</w:t>
      </w:r>
      <w:r>
        <w:rPr>
          <w:rFonts w:ascii="Times New Roman" w:hAnsi="Times New Roman" w:cs="Times New Roman"/>
        </w:rPr>
        <w:tab/>
        <w:t>1) accueil et connaissance du client : accueil physique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accueil et connaissance du client : accueil à distance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information, conseil au client, vente : banque au quotidien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information, conseil au client, vente : crédit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5) information, conseil au client, vente : placement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6) information, conseil au client, vente : assurance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7) suivi de la relation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Fiches U4 : </w:t>
      </w:r>
      <w:r>
        <w:rPr>
          <w:rFonts w:ascii="Times New Roman" w:hAnsi="Times New Roman" w:cs="Times New Roman"/>
        </w:rPr>
        <w:tab/>
        <w:t>8) analyse d’un portefeuille de clients particuliers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9) développement d’un portefeuille de clients particuliers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10) gestion du risque au quotidien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Fiche complémentaire : fiche transversale de posture professionnelle</w:t>
      </w:r>
    </w:p>
    <w:p w:rsidR="00DB2506" w:rsidRDefault="00DB2506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À faire remplir plusieurs fois au cours de la formation</w:t>
      </w:r>
    </w:p>
    <w:p w:rsidR="00DB2506" w:rsidRDefault="00014128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Rôle de l’étudiant : </w:t>
      </w:r>
      <w:r>
        <w:rPr>
          <w:rFonts w:ascii="Times New Roman" w:hAnsi="Times New Roman" w:cs="Times New Roman"/>
        </w:rPr>
        <w:tab/>
        <w:t>auto évaluation et complète les fiches</w:t>
      </w:r>
    </w:p>
    <w:p w:rsidR="00014128" w:rsidRDefault="00014128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Réalisation plusieurs fois de la même fiche pendant les 2 ans</w:t>
      </w:r>
    </w:p>
    <w:p w:rsidR="00014128" w:rsidRDefault="00014128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Pour l’examen, choix d’une des fiches réalisées par item</w:t>
      </w:r>
    </w:p>
    <w:p w:rsidR="00014128" w:rsidRDefault="00014128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Rôle du professeur ou du tuteur : </w:t>
      </w:r>
      <w:r>
        <w:rPr>
          <w:rFonts w:ascii="Times New Roman" w:hAnsi="Times New Roman" w:cs="Times New Roman"/>
        </w:rPr>
        <w:tab/>
        <w:t>formuler une appréciation globale et signature</w:t>
      </w:r>
    </w:p>
    <w:p w:rsidR="00962D3D" w:rsidRPr="00834ABD" w:rsidRDefault="00962D3D" w:rsidP="00834AB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834ABD" w:rsidRPr="00962D3D" w:rsidRDefault="00962D3D" w:rsidP="005F1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D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Présentation des ateliers de professionnalisation :</w:t>
      </w:r>
    </w:p>
    <w:p w:rsidR="00C9698A" w:rsidRDefault="00C9698A" w:rsidP="00C9698A">
      <w:pPr>
        <w:pStyle w:val="Paragraphedeliste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62D3D" w:rsidRDefault="00962D3D" w:rsidP="00962D3D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Durée : 1 heure de co-animation + 3 heures</w:t>
      </w:r>
    </w:p>
    <w:p w:rsidR="00C9698A" w:rsidRDefault="00C9698A" w:rsidP="00C9698A">
      <w:pPr>
        <w:pStyle w:val="Paragraphedeliste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62D3D" w:rsidRDefault="00962D3D" w:rsidP="00962D3D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Heure de co-animation : </w:t>
      </w:r>
    </w:p>
    <w:p w:rsidR="00962D3D" w:rsidRDefault="00962D3D" w:rsidP="0096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un professeur de lettres et un professeur chargé des enseignements professionnels</w:t>
      </w:r>
    </w:p>
    <w:p w:rsidR="00962D3D" w:rsidRDefault="00962D3D" w:rsidP="0096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Objectifs : permettre aux étudiants de</w:t>
      </w:r>
    </w:p>
    <w:p w:rsidR="00962D3D" w:rsidRDefault="00962D3D" w:rsidP="00962D3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leur réflexion</w:t>
      </w:r>
    </w:p>
    <w:p w:rsidR="00962D3D" w:rsidRDefault="00962D3D" w:rsidP="00962D3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Développer leurs compétences de communication écrite et orale</w:t>
      </w:r>
    </w:p>
    <w:p w:rsidR="00962D3D" w:rsidRDefault="00962D3D" w:rsidP="00962D3D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le lien entre la culture générale et le domaine professionnel</w:t>
      </w:r>
    </w:p>
    <w:p w:rsidR="00962D3D" w:rsidRDefault="00962D3D" w:rsidP="00962D3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Modalités :</w:t>
      </w:r>
    </w:p>
    <w:p w:rsidR="00962D3D" w:rsidRDefault="00962D3D" w:rsidP="00962D3D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moins 1 heure par semaine avec possibilité d’aménagement (2 heures par quinzaine…)</w:t>
      </w:r>
    </w:p>
    <w:p w:rsidR="00962D3D" w:rsidRDefault="00962D3D" w:rsidP="00962D3D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Heure en classe entière co-animée</w:t>
      </w:r>
    </w:p>
    <w:p w:rsidR="00962D3D" w:rsidRDefault="00962D3D" w:rsidP="00962D3D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Prendre appui sur des textes littéraires ou non</w:t>
      </w:r>
    </w:p>
    <w:p w:rsidR="00962D3D" w:rsidRDefault="00AF1D34" w:rsidP="00962D3D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Possibilité d’exposés, de débats, de présentation écrite, de jeux de rôle, de recherche, de visites…</w:t>
      </w:r>
    </w:p>
    <w:p w:rsidR="00AF1D34" w:rsidRDefault="00AF1D34" w:rsidP="00AF1D3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Contenu : travail sur des problématiques liées au métier de conseiller et réparties en thèmes</w:t>
      </w:r>
    </w:p>
    <w:p w:rsidR="00AF1D34" w:rsidRDefault="00AF1D34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Proposition de thèmes : </w:t>
      </w:r>
      <w:r>
        <w:rPr>
          <w:rFonts w:ascii="Times New Roman" w:hAnsi="Times New Roman" w:cs="Times New Roman"/>
        </w:rPr>
        <w:tab/>
        <w:t>les relations interpersonnelles</w:t>
      </w:r>
    </w:p>
    <w:p w:rsidR="00AF1D34" w:rsidRDefault="00AF1D34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Éthique et déontologie</w:t>
      </w:r>
    </w:p>
    <w:p w:rsidR="00AF1D34" w:rsidRDefault="00AF1D34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Qu’est-ce qu’un conseiller ? </w:t>
      </w:r>
      <w:proofErr w:type="gramStart"/>
      <w:r>
        <w:rPr>
          <w:rFonts w:ascii="Times New Roman" w:hAnsi="Times New Roman" w:cs="Times New Roman"/>
        </w:rPr>
        <w:t>notions</w:t>
      </w:r>
      <w:proofErr w:type="gramEnd"/>
      <w:r>
        <w:rPr>
          <w:rFonts w:ascii="Times New Roman" w:hAnsi="Times New Roman" w:cs="Times New Roman"/>
        </w:rPr>
        <w:t xml:space="preserve"> et repères</w:t>
      </w:r>
    </w:p>
    <w:p w:rsidR="00AF1D34" w:rsidRDefault="00AF1D34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Richesse et pauvreté</w:t>
      </w:r>
    </w:p>
    <w:p w:rsidR="00AF1D34" w:rsidRDefault="00AF1D34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Travailler pour qui ? </w:t>
      </w:r>
      <w:proofErr w:type="gramStart"/>
      <w:r>
        <w:rPr>
          <w:rFonts w:ascii="Times New Roman" w:hAnsi="Times New Roman" w:cs="Times New Roman"/>
        </w:rPr>
        <w:t>pour</w:t>
      </w:r>
      <w:proofErr w:type="gramEnd"/>
      <w:r>
        <w:rPr>
          <w:rFonts w:ascii="Times New Roman" w:hAnsi="Times New Roman" w:cs="Times New Roman"/>
        </w:rPr>
        <w:t xml:space="preserve"> quoi ?...</w:t>
      </w:r>
    </w:p>
    <w:p w:rsidR="00C9698A" w:rsidRDefault="00C9698A" w:rsidP="00AF1D34">
      <w:pPr>
        <w:pStyle w:val="Paragraphedeliste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AF1D34" w:rsidRDefault="00AF1D34" w:rsidP="00AF1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 autres heures :</w:t>
      </w:r>
    </w:p>
    <w:p w:rsidR="00AF1D34" w:rsidRDefault="00AF1D34" w:rsidP="00AF1D3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Possibilité de regroupement sur l’année</w:t>
      </w:r>
    </w:p>
    <w:p w:rsidR="00AF1D34" w:rsidRDefault="00AF1D34" w:rsidP="00AF1D3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n’est pas un cours, ni un module de suivi de stage, ni une heure complémentaire de cours dans les 3 unités</w:t>
      </w:r>
    </w:p>
    <w:p w:rsidR="00AF1D34" w:rsidRDefault="00AF1D34" w:rsidP="00AF1D3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Diversité du contenu : appels de courtoisie, visites de plateforme, connaissance du logiciel bancaire, visites d’agences, client mystère, intervention de professionnels, jeux sérieux, développer la base de données…</w:t>
      </w:r>
    </w:p>
    <w:p w:rsidR="00AF1D34" w:rsidRDefault="00AF1D34" w:rsidP="00AF1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98A" w:rsidRDefault="00C9698A" w:rsidP="00AF1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D34" w:rsidRPr="00AF1D34" w:rsidRDefault="00AF1D34" w:rsidP="00AF1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D34">
        <w:rPr>
          <w:rFonts w:ascii="Times New Roman" w:hAnsi="Times New Roman" w:cs="Times New Roman"/>
          <w:b/>
          <w:sz w:val="28"/>
          <w:szCs w:val="28"/>
          <w:u w:val="single"/>
        </w:rPr>
        <w:t>Certification professionnelle AMF :</w:t>
      </w:r>
    </w:p>
    <w:p w:rsidR="00C9698A" w:rsidRDefault="00C9698A" w:rsidP="00C9698A">
      <w:pPr>
        <w:pStyle w:val="Paragraphedeliste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9698A" w:rsidRPr="00C9698A" w:rsidRDefault="00AF1D34" w:rsidP="00C9698A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Progression du taux de réussite en 2014</w:t>
      </w:r>
    </w:p>
    <w:p w:rsidR="00C9698A" w:rsidRPr="00C9698A" w:rsidRDefault="00AF1D34" w:rsidP="00C9698A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Maintien de l’épreuve en facultatif et pas de modification pour le moment du contenu et des clés d’évaluation</w:t>
      </w:r>
    </w:p>
    <w:p w:rsidR="00C9698A" w:rsidRPr="00C9698A" w:rsidRDefault="008428C6" w:rsidP="00C9698A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Insister sur son importance auprès des étudiants puisque son obtention est ensuite valable quelle que soit l’enseigne bancaire</w:t>
      </w:r>
    </w:p>
    <w:p w:rsidR="008428C6" w:rsidRDefault="008428C6" w:rsidP="00AF1D34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Nécessité de préparer les étudiants tout au long de la formation</w:t>
      </w:r>
    </w:p>
    <w:p w:rsidR="008428C6" w:rsidRDefault="008428C6" w:rsidP="00842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8C6" w:rsidRPr="008428C6" w:rsidRDefault="008428C6" w:rsidP="00842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428C6">
        <w:rPr>
          <w:rFonts w:ascii="Times New Roman" w:hAnsi="Times New Roman" w:cs="Times New Roman"/>
          <w:b/>
          <w:sz w:val="28"/>
          <w:szCs w:val="28"/>
          <w:u w:val="single"/>
        </w:rPr>
        <w:t>Remarques</w:t>
      </w:r>
      <w:proofErr w:type="gramEnd"/>
      <w:r w:rsidRPr="008428C6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Réalisation d’un livret réglementaire qui sera mis en ligne sur le site collaboratif pour aider les professeurs à identifier les textes réglementaires en lien avec le contenu des unités 3, 4 et 5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Plateforme collaborative :</w:t>
      </w:r>
    </w:p>
    <w:p w:rsidR="008428C6" w:rsidRDefault="008428C6" w:rsidP="008428C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pour demander l’accès : </w:t>
      </w:r>
      <w:hyperlink r:id="rId8" w:history="1">
        <w:r w:rsidRPr="0058533C">
          <w:rPr>
            <w:rStyle w:val="Lienhypertexte"/>
            <w:rFonts w:ascii="Times New Roman" w:hAnsi="Times New Roman" w:cs="Times New Roman"/>
          </w:rPr>
          <w:t>plateformebanque@gmail.com</w:t>
        </w:r>
      </w:hyperlink>
    </w:p>
    <w:p w:rsidR="008428C6" w:rsidRDefault="008428C6" w:rsidP="008428C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pour la retrouver : espace collaboratif orion</w:t>
      </w:r>
    </w:p>
    <w:p w:rsidR="008428C6" w:rsidRPr="008428C6" w:rsidRDefault="008428C6" w:rsidP="008428C6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Navigateurs nécessaires : google chrome, mozilla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Évolution du site « la finance pour tous » en fonction du nouveau BTS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Envoi à chaque établissement au cours du mois de septembre d’un document d’accompagnement de la réforme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Circulaire examen : comprendra les documents pour la session 2015 et ceux pour la session 2016</w:t>
      </w:r>
    </w:p>
    <w:p w:rsid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place de dispositions transitoires pour les candidats échouant en 2015</w:t>
      </w:r>
    </w:p>
    <w:p w:rsidR="008428C6" w:rsidRPr="008428C6" w:rsidRDefault="008428C6" w:rsidP="008428C6">
      <w:pPr>
        <w:pStyle w:val="Paragraphedeliste"/>
        <w:numPr>
          <w:ilvl w:val="3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Prochain séminaire : en principe en janvier 2015 à Poitiers avec ateliers de travail sur les différentes u</w:t>
      </w:r>
      <w:r w:rsidR="00745BD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ités</w:t>
      </w:r>
    </w:p>
    <w:sectPr w:rsidR="008428C6" w:rsidRPr="008428C6" w:rsidSect="00A772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EA" w:rsidRDefault="008075EA" w:rsidP="00C9698A">
      <w:pPr>
        <w:spacing w:after="0" w:line="240" w:lineRule="auto"/>
      </w:pPr>
      <w:r>
        <w:separator/>
      </w:r>
    </w:p>
  </w:endnote>
  <w:endnote w:type="continuationSeparator" w:id="0">
    <w:p w:rsidR="008075EA" w:rsidRDefault="008075EA" w:rsidP="00C9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8A" w:rsidRDefault="00C9698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E. Lefèvre-Lenoir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03BCB" w:rsidRPr="00C03B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9698A" w:rsidRDefault="00C969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EA" w:rsidRDefault="008075EA" w:rsidP="00C9698A">
      <w:pPr>
        <w:spacing w:after="0" w:line="240" w:lineRule="auto"/>
      </w:pPr>
      <w:r>
        <w:separator/>
      </w:r>
    </w:p>
  </w:footnote>
  <w:footnote w:type="continuationSeparator" w:id="0">
    <w:p w:rsidR="008075EA" w:rsidRDefault="008075EA" w:rsidP="00C9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34F"/>
    <w:multiLevelType w:val="hybridMultilevel"/>
    <w:tmpl w:val="F2181960"/>
    <w:lvl w:ilvl="0" w:tplc="EE360BB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C61EAB"/>
    <w:multiLevelType w:val="hybridMultilevel"/>
    <w:tmpl w:val="61AC8D9C"/>
    <w:lvl w:ilvl="0" w:tplc="32EE2BC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93"/>
    <w:rsid w:val="00014128"/>
    <w:rsid w:val="000202B2"/>
    <w:rsid w:val="000357E4"/>
    <w:rsid w:val="000E7D2A"/>
    <w:rsid w:val="0023740C"/>
    <w:rsid w:val="0040467F"/>
    <w:rsid w:val="00553DD6"/>
    <w:rsid w:val="00571D14"/>
    <w:rsid w:val="005F1666"/>
    <w:rsid w:val="006C4EBB"/>
    <w:rsid w:val="00745BD7"/>
    <w:rsid w:val="00802C5E"/>
    <w:rsid w:val="008075EA"/>
    <w:rsid w:val="00834ABD"/>
    <w:rsid w:val="008428C6"/>
    <w:rsid w:val="00962D3D"/>
    <w:rsid w:val="00A230B8"/>
    <w:rsid w:val="00A736C0"/>
    <w:rsid w:val="00A77293"/>
    <w:rsid w:val="00A9104C"/>
    <w:rsid w:val="00AA5DCD"/>
    <w:rsid w:val="00AB5C76"/>
    <w:rsid w:val="00AF1D34"/>
    <w:rsid w:val="00C03BCB"/>
    <w:rsid w:val="00C9698A"/>
    <w:rsid w:val="00D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0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8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8A"/>
  </w:style>
  <w:style w:type="paragraph" w:styleId="Pieddepage">
    <w:name w:val="footer"/>
    <w:basedOn w:val="Normal"/>
    <w:link w:val="PieddepageCar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8A"/>
  </w:style>
  <w:style w:type="paragraph" w:styleId="Textedebulles">
    <w:name w:val="Balloon Text"/>
    <w:basedOn w:val="Normal"/>
    <w:link w:val="TextedebullesCar"/>
    <w:uiPriority w:val="99"/>
    <w:semiHidden/>
    <w:unhideWhenUsed/>
    <w:rsid w:val="00C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0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8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8A"/>
  </w:style>
  <w:style w:type="paragraph" w:styleId="Pieddepage">
    <w:name w:val="footer"/>
    <w:basedOn w:val="Normal"/>
    <w:link w:val="PieddepageCar"/>
    <w:uiPriority w:val="99"/>
    <w:unhideWhenUsed/>
    <w:rsid w:val="00C9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8A"/>
  </w:style>
  <w:style w:type="paragraph" w:styleId="Textedebulles">
    <w:name w:val="Balloon Text"/>
    <w:basedOn w:val="Normal"/>
    <w:link w:val="TextedebullesCar"/>
    <w:uiPriority w:val="99"/>
    <w:semiHidden/>
    <w:unhideWhenUsed/>
    <w:rsid w:val="00C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banqu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Lycée Gérard de Nerval</cp:lastModifiedBy>
  <cp:revision>2</cp:revision>
  <dcterms:created xsi:type="dcterms:W3CDTF">2015-01-23T12:12:00Z</dcterms:created>
  <dcterms:modified xsi:type="dcterms:W3CDTF">2015-01-23T12:12:00Z</dcterms:modified>
</cp:coreProperties>
</file>